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Утверждаю: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Генеральный директор ООО __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01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сентября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АКТ приема-передачи дел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смене главного бухгалтера ООО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01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Согласно приказу генерального директора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от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28.07.2026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в период с 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произведена передача дел от главного бухгалтера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заместителю главного бухгалтера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результаты которой отражены в настоящем акте.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Общая характеристика бухгалтерского и налогового учета ООО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осуществляет бухгалтерский учет в программах «1С:Предприятие», «1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:ЗУП» применяет общую систему налогообложения с уплатой следующих налогов: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налог на прибыль;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НДС;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налог на имущество;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земельный налог;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транспортный налог.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Кроме того представляет отчетность в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СФР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 статистическую отчетность. В приложении к акту – распечатка о сданной отчетности, полученная из налогового органа по ТКС через оператор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 с сайта ФСС. Также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подтверждает, что проверила состояние статистической отчетности непосредственно в программе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Вся отчетность в ИФНС,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Росстат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СФР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за последний отчетный период (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месяцев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г.), и НДС за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квартал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года своевременно представлена в налоговые органы по ТКС, о чем имеются соответствующие подтверждения.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Учетная политика в целях бухгалтерского и налогового учета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утверждена приказом от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 применяется последовательно из периода в период (в том числе в текущем году). Учетная политика подшита в папку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копия приложена к настоящему акту.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применяются унифицированные и самостоятельно разработанные формы первичных учетных документов – они утверждены в приложении к учетной политике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Информация в учетных регистрах соответствует данным, представленным в отчетности.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20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г. в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проведены проверки правильности исчисления налогов и страховых взносов — акты проверок прилагаются.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Просроченных бухгалтерских, налоговых, статистических и иных отчетов по состоянию на дату составления настоящего акта не имеется. Задолженность по налогам и сборам на дату составления акта отсутствует –  по ТКС получена соответствующая выписка.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Структура бухгалтерии —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человека, обязанности которых закреплены в должностных инструкциях (должностные инструкции находятся в кадровой службе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 у каждого сотрудника на рабочем месте). Все сотрудники имеют высшее и специальное образование в области бухучета и налогообложения.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Состояние учета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осуществляет наличные и безналичные расчеты. В штате имеется кассир-операционист, с которым заключен договор о полной материальной ответственности. Акт ревизии денежных средств в кассе от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находится в папке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копия приложена к настоящему акту.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имеет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расчетных счета. Перечень расчетных счетов с указанием необходимых банковских реквизитов приведен в приложении к настоящему акту.  Договоры на банковское обслуживание подшиты в папке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Копии приложены к акту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Компания для осуществления безналичных расчетов применяет систему «Клиент-Банк». Ключи от системы переданы по отдельному акту, который подшит в папку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копия приложена к настоящему акту.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Остатки денежных средств на банковских расчетных счетах сверены со справкой на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полученной из банков и текущей банковской выпиской (оригиналы подшиты в папку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копии приложены к настоящему акту). Расхождения отсутствуют.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Перечисление зарплатных и иных доходов сотрудникам компании производит безналично, в рамках зарплатного проекту. Договор банковского зарплатного обслуживания подшит в папке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Копии приложены к акту.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Для получения наличных денежных средств оформлена чековая книжка — неиспользованные чеки с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Чековая книжка передана по описи, прилагаемой к данному акту.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Состояние расчетов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Сверка с контрагентами проводится регулярно к каждой отчетной дате. Акты сверок за текущий период находятся в ведении и под контролем бухгалтера по расчетам. Неурегулированные расхождения между данными контрагентов и данными бухучета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отсутствуют.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Судебных и претензионных документов в отчетном периоде у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нет.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Просроченная и безнадежная задолженность отсутствует.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Задолженность по зарплате и социальным выплатам на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отсутствует. Ближайший день выплаты зарплаты —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Начисление зарплаты производятся отдельным работником бухгалтерии.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Состояние расчетов по основным средствам, нематериальным активам и иным материальным ценностям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Перечень основных средств с указанием необходимой информации (инвентарного номера, срока полезного использования и др.) прилагается отдельным списком к данному акту.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НМА в компании отсутствуют.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Инвентарные карточки на основные средства находятся у бухгалтера по учету ОС и МПЗ.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Приказ от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 информацией о материально ответственных лицах хранит отдел кадров, копия приложена к настоящему акту.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Инвентаризация имущества проводилась по состоянию на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Описи, справки, ведомости хранит бухгалтер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 учету имущества. Расхождения при инвентаризации с данными учета не выявлены.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Недостачи и хищения в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отсутствуют.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Хранение документов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  <w:rtl w:val="0"/>
        </w:rPr>
        <w:t xml:space="preserve">Все учетные документы хранят собственный архив ООО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  <w:rtl w:val="0"/>
        </w:rPr>
        <w:t xml:space="preserve">. Порядок работы архива хранит секретарь, копия приложена к данному акту.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f9f9f9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Остатки по проверенным счетам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Настоящим актом подтверждаются остатки по всем счетам бухгалтерского учета и их аналитические расшифровки. Оборотно-сальдовая ведомость на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 соответствующими расшифровками и пояснениями по всем счетам за подписью передающей и принимающей стороны передана по описи документов, прилагаемой к данному акту.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Передача печатей, штампов и ключей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Настоящим актом подтверждается передача ключей и штампов по описи, прилагаемой к настоящему акту.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Передача документов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Настоящим актом подтверждается передача регистрационных и иных документов, находящихся в сфере ответственности главного бухгалтера, — по отдельной описи, который прилагается к данному акту.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 информацией, изложенной в акте, согласны в полном объеме: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Главный бухгалтер</w:t>
        <w:tab/>
        <w:tab/>
        <w:tab/>
        <w:tab/>
        <w:tab/>
        <w:tab/>
        <w:t xml:space="preserve">Заместитель главного бухгалтера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850" w:left="1134" w:right="567" w:header="397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K/hzvDbHrRY6vEZ6AL3jK30rQ==">CgMxLjA4AHIhMVdDc19rUW9FLXNMd1gybWNRWndwOThQQUkyS3BIN1ho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