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AA1" w:rsidRDefault="00BA7AA1"/>
    <w:p w:rsidR="00184764" w:rsidRDefault="00184764">
      <w: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center</wp:align>
            </wp:positionH>
            <wp:positionV relativeFrom="page">
              <wp:align>top</wp:align>
            </wp:positionV>
            <wp:extent cx="7560000" cy="950400"/>
            <wp:effectExtent l="0" t="0" r="3175" b="2540"/>
            <wp:wrapTight wrapText="bothSides">
              <wp:wrapPolygon edited="0">
                <wp:start x="0" y="0"/>
                <wp:lineTo x="0" y="21225"/>
                <wp:lineTo x="21555" y="21225"/>
                <wp:lineTo x="21555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K_rus_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95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7410" w:rsidRPr="00CC14F3" w:rsidRDefault="009F7410" w:rsidP="009F7410">
      <w:pPr>
        <w:jc w:val="center"/>
        <w:rPr>
          <w:b/>
          <w:bCs/>
          <w:color w:val="C02126"/>
          <w:sz w:val="28"/>
          <w:szCs w:val="28"/>
          <w:rFonts w:ascii="Myriad Pro Light" w:eastAsiaTheme="majorEastAsia" w:hAnsi="Myriad Pro Light" w:cs="Courier New"/>
        </w:rPr>
      </w:pPr>
      <w:r>
        <w:rPr>
          <w:b/>
          <w:bCs/>
          <w:color w:val="C02126"/>
          <w:sz w:val="28"/>
          <w:szCs w:val="28"/>
          <w:rFonts w:ascii="Myriad Pro Light" w:hAnsi="Myriad Pro Light"/>
        </w:rPr>
        <w:t xml:space="preserve">Coordonnées de la SARL « 1C-WiseAdvice »</w:t>
      </w:r>
    </w:p>
    <w:p w:rsidR="00CC14F3" w:rsidRDefault="00CC14F3" w:rsidP="00750409">
      <w:pPr>
        <w:pStyle w:val="aa"/>
        <w:rPr>
          <w:rFonts w:ascii="Myriad Pro Light" w:eastAsiaTheme="minorEastAsia" w:hAnsi="Myriad Pro Light" w:cs="Myriad Arabic"/>
          <w:b/>
          <w:color w:val="5D666D"/>
        </w:rPr>
      </w:pPr>
    </w:p>
    <w:p w:rsidR="00BA7AA1" w:rsidRDefault="00BA7AA1" w:rsidP="00750409">
      <w:pPr>
        <w:pStyle w:val="aa"/>
        <w:rPr>
          <w:rFonts w:ascii="Myriad Pro Light" w:eastAsiaTheme="minorEastAsia" w:hAnsi="Myriad Pro Light" w:cs="Myriad Arabic"/>
          <w:b/>
          <w:color w:val="5D666D"/>
        </w:rPr>
      </w:pPr>
    </w:p>
    <w:p w:rsidR="00CC14F3" w:rsidRPr="00CC14F3" w:rsidRDefault="009F7410" w:rsidP="00750409">
      <w:pPr>
        <w:pStyle w:val="aa"/>
        <w:rPr>
          <w:b/>
          <w:rFonts w:ascii="Myriad Pro Light" w:eastAsiaTheme="minorEastAsia" w:hAnsi="Myriad Pro Light" w:cs="Myriad Arabic"/>
        </w:rPr>
      </w:pPr>
      <w:r>
        <w:rPr>
          <w:b/>
          <w:rFonts w:ascii="Myriad Pro Light" w:hAnsi="Myriad Pro Light"/>
        </w:rPr>
        <w:t xml:space="preserve">Dénomination complète :</w:t>
      </w:r>
      <w:r>
        <w:rPr>
          <w:b/>
          <w:rFonts w:ascii="Myriad Pro Light" w:hAnsi="Myriad Pro Light"/>
        </w:rPr>
        <w:t xml:space="preserve"> </w:t>
      </w:r>
    </w:p>
    <w:p w:rsidR="009F7410" w:rsidRPr="00CC14F3" w:rsidRDefault="00750409" w:rsidP="00750409">
      <w:pPr>
        <w:pStyle w:val="aa"/>
        <w:rPr>
          <w:rFonts w:ascii="Myriad Pro Light" w:eastAsiaTheme="minorEastAsia" w:hAnsi="Myriad Pro Light" w:cs="Myriad Arabic"/>
        </w:rPr>
      </w:pPr>
      <w:r>
        <w:rPr>
          <w:rFonts w:ascii="Myriad Pro Light" w:hAnsi="Myriad Pro Light"/>
        </w:rPr>
        <w:t xml:space="preserve">Société à responsabilité limitée « 1C-WiseAdvice »</w:t>
      </w:r>
    </w:p>
    <w:p w:rsidR="009F7410" w:rsidRPr="00CC14F3" w:rsidRDefault="009F7410" w:rsidP="00E70B65">
      <w:pPr>
        <w:pStyle w:val="aa"/>
        <w:rPr>
          <w:rFonts w:ascii="Myriad Pro Light" w:eastAsiaTheme="minorEastAsia" w:hAnsi="Myriad Pro Light" w:cs="Myriad Arabic"/>
        </w:rPr>
      </w:pPr>
      <w:r>
        <w:rPr>
          <w:b/>
          <w:color w:val="5D666D"/>
          <w:rFonts w:ascii="Myriad Pro Light" w:hAnsi="Myriad Pro Light"/>
        </w:rPr>
        <w:t xml:space="preserve">Dénomination abrégée :</w:t>
      </w:r>
      <w:r>
        <w:rPr>
          <w:b/>
          <w:color w:val="5D666D"/>
          <w:rFonts w:ascii="Myriad Pro Light" w:hAnsi="Myriad Pro Light"/>
        </w:rPr>
        <w:t xml:space="preserve"> </w:t>
      </w:r>
      <w:r>
        <w:rPr>
          <w:rFonts w:ascii="Myriad Pro Light" w:hAnsi="Myriad Pro Light"/>
        </w:rPr>
        <w:t xml:space="preserve">SARL « 1C-WiseAdvice »</w:t>
      </w:r>
    </w:p>
    <w:p w:rsidR="00750409" w:rsidRDefault="00750409" w:rsidP="00E70B65">
      <w:pPr>
        <w:pStyle w:val="aa"/>
        <w:rPr>
          <w:rFonts w:ascii="Myriad Pro Light" w:eastAsiaTheme="minorEastAsia" w:hAnsi="Myriad Pro Light" w:cs="Myriad Arabic"/>
        </w:rPr>
      </w:pPr>
    </w:p>
    <w:p w:rsidR="00174655" w:rsidRPr="00CC14F3" w:rsidRDefault="00174655" w:rsidP="00E70B65">
      <w:pPr>
        <w:pStyle w:val="aa"/>
        <w:rPr>
          <w:rFonts w:ascii="Myriad Pro Light" w:eastAsiaTheme="minorEastAsia" w:hAnsi="Myriad Pro Light" w:cs="Myriad Arabic"/>
        </w:rPr>
      </w:pPr>
    </w:p>
    <w:p w:rsidR="009F7410" w:rsidRPr="00CC14F3" w:rsidRDefault="009F7410" w:rsidP="00E70B65">
      <w:pPr>
        <w:pStyle w:val="aa"/>
        <w:rPr>
          <w:rFonts w:ascii="Myriad Pro Light" w:eastAsiaTheme="minorEastAsia" w:hAnsi="Myriad Pro Light" w:cs="Myriad Arabic"/>
        </w:rPr>
      </w:pPr>
      <w:r>
        <w:rPr>
          <w:b/>
          <w:color w:val="5D666D"/>
          <w:rFonts w:ascii="Myriad Pro Light" w:hAnsi="Myriad Pro Light"/>
        </w:rPr>
        <w:t xml:space="preserve">Adresse du siège social :</w:t>
      </w:r>
      <w:r>
        <w:rPr>
          <w:b/>
          <w:color w:val="5D666D"/>
          <w:rFonts w:ascii="Myriad Pro Light" w:hAnsi="Myriad Pro Light"/>
        </w:rPr>
        <w:t xml:space="preserve"> </w:t>
      </w:r>
      <w:r>
        <w:rPr>
          <w:rFonts w:ascii="Myriad Pro Light" w:hAnsi="Myriad Pro Light"/>
        </w:rPr>
        <w:t xml:space="preserve">109456, Moscou, Riazanskiy prospekt, 75, bât.</w:t>
      </w:r>
      <w:r>
        <w:rPr>
          <w:rFonts w:ascii="Myriad Pro Light" w:hAnsi="Myriad Pro Light"/>
        </w:rPr>
        <w:t xml:space="preserve"> </w:t>
      </w:r>
      <w:r>
        <w:rPr>
          <w:rFonts w:ascii="Myriad Pro Light" w:hAnsi="Myriad Pro Light"/>
        </w:rPr>
        <w:t xml:space="preserve">4</w:t>
      </w:r>
    </w:p>
    <w:p w:rsidR="009F7410" w:rsidRPr="00CC14F3" w:rsidRDefault="009F7410" w:rsidP="00E70B65">
      <w:pPr>
        <w:pStyle w:val="aa"/>
        <w:rPr>
          <w:rFonts w:ascii="Myriad Pro Light" w:eastAsiaTheme="minorEastAsia" w:hAnsi="Myriad Pro Light" w:cs="Myriad Arabic"/>
        </w:rPr>
      </w:pPr>
      <w:r>
        <w:rPr>
          <w:b/>
          <w:color w:val="5D666D"/>
          <w:rFonts w:ascii="Myriad Pro Light" w:hAnsi="Myriad Pro Light"/>
        </w:rPr>
        <w:t xml:space="preserve">Adresse postale :</w:t>
      </w:r>
      <w:r>
        <w:rPr>
          <w:b/>
          <w:color w:val="5D666D"/>
          <w:rFonts w:ascii="Myriad Pro Light" w:hAnsi="Myriad Pro Light"/>
        </w:rPr>
        <w:t xml:space="preserve"> </w:t>
      </w:r>
      <w:r>
        <w:rPr>
          <w:rFonts w:ascii="Myriad Pro Light" w:hAnsi="Myriad Pro Light"/>
        </w:rPr>
        <w:t xml:space="preserve">109456, Moscou, Riazanskiy prospekt, 75, bât.</w:t>
      </w:r>
      <w:r>
        <w:rPr>
          <w:rFonts w:ascii="Myriad Pro Light" w:hAnsi="Myriad Pro Light"/>
        </w:rPr>
        <w:t xml:space="preserve"> </w:t>
      </w:r>
      <w:r>
        <w:rPr>
          <w:rFonts w:ascii="Myriad Pro Light" w:hAnsi="Myriad Pro Light"/>
        </w:rPr>
        <w:t xml:space="preserve">4, 1ère tour, 8e étage</w:t>
      </w:r>
      <w:r>
        <w:rPr>
          <w:rFonts w:ascii="Myriad Pro Light" w:hAnsi="Myriad Pro Light"/>
        </w:rPr>
        <w:t xml:space="preserve"> </w:t>
      </w:r>
    </w:p>
    <w:p w:rsidR="00750409" w:rsidRDefault="00750409" w:rsidP="00E70B65">
      <w:pPr>
        <w:pStyle w:val="aa"/>
        <w:rPr>
          <w:rFonts w:ascii="Myriad Pro Light" w:eastAsiaTheme="minorEastAsia" w:hAnsi="Myriad Pro Light" w:cs="Myriad Arabic"/>
          <w:b/>
          <w:color w:val="5D666D"/>
        </w:rPr>
      </w:pPr>
    </w:p>
    <w:p w:rsidR="008F3E9A" w:rsidRDefault="008F3E9A" w:rsidP="00E70B65">
      <w:pPr>
        <w:pStyle w:val="aa"/>
        <w:rPr>
          <w:rFonts w:ascii="Myriad Pro Light" w:eastAsiaTheme="minorEastAsia" w:hAnsi="Myriad Pro Light" w:cs="Myriad Arabic"/>
          <w:b/>
          <w:color w:val="5D666D"/>
        </w:rPr>
      </w:pPr>
    </w:p>
    <w:p w:rsidR="009F7410" w:rsidRPr="00CC14F3" w:rsidRDefault="009F7410" w:rsidP="00E70B65">
      <w:pPr>
        <w:pStyle w:val="aa"/>
        <w:rPr>
          <w:rFonts w:ascii="Myriad Pro Light" w:eastAsiaTheme="minorEastAsia" w:hAnsi="Myriad Pro Light" w:cs="Myriad Arabic"/>
        </w:rPr>
      </w:pPr>
      <w:r>
        <w:rPr>
          <w:b/>
          <w:color w:val="5D666D"/>
          <w:rFonts w:ascii="Myriad Pro Light" w:hAnsi="Myriad Pro Light"/>
        </w:rPr>
        <w:t xml:space="preserve">Téléphone / Fax :</w:t>
      </w:r>
      <w:r>
        <w:rPr>
          <w:b/>
          <w:color w:val="5D666D"/>
          <w:rFonts w:ascii="Myriad Pro Light" w:hAnsi="Myriad Pro Light"/>
        </w:rPr>
        <w:t xml:space="preserve">  </w:t>
      </w:r>
      <w:r>
        <w:rPr>
          <w:rFonts w:ascii="Myriad Pro Light" w:hAnsi="Myriad Pro Light"/>
        </w:rPr>
        <w:t xml:space="preserve">+7 (495) </w:t>
      </w:r>
      <w:r>
        <w:rPr>
          <w:rFonts w:ascii="Myriad Pro Light" w:hAnsi="Myriad Pro Light"/>
        </w:rPr>
        <w:t xml:space="preserve">995-82-58 </w:t>
      </w:r>
      <w:r>
        <w:rPr>
          <w:rFonts w:ascii="Myriad Pro Light" w:hAnsi="Myriad Pro Light"/>
        </w:rPr>
        <w:t xml:space="preserve">(multi-canal)</w:t>
      </w:r>
    </w:p>
    <w:p w:rsidR="00750409" w:rsidRDefault="00750409" w:rsidP="00E70B65">
      <w:pPr>
        <w:pStyle w:val="aa"/>
        <w:rPr>
          <w:rFonts w:ascii="Myriad Pro Light" w:eastAsiaTheme="minorEastAsia" w:hAnsi="Myriad Pro Light" w:cs="Myriad Arabic"/>
        </w:rPr>
      </w:pPr>
    </w:p>
    <w:p w:rsidR="00174655" w:rsidRDefault="00174655" w:rsidP="00E70B65">
      <w:pPr>
        <w:pStyle w:val="aa"/>
        <w:rPr>
          <w:rFonts w:ascii="Myriad Pro Light" w:eastAsiaTheme="minorEastAsia" w:hAnsi="Myriad Pro Light" w:cs="Myriad Arabic"/>
        </w:rPr>
      </w:pPr>
    </w:p>
    <w:p w:rsidR="00CC14F3" w:rsidRDefault="00CC14F3" w:rsidP="00CC14F3">
      <w:pPr>
        <w:pStyle w:val="aa"/>
        <w:rPr>
          <w:b/>
          <w:color w:val="5D666D"/>
          <w:rFonts w:ascii="Myriad Pro Light" w:eastAsiaTheme="minorEastAsia" w:hAnsi="Myriad Pro Light" w:cs="Myriad Arabic"/>
        </w:rPr>
      </w:pPr>
      <w:r>
        <w:rPr>
          <w:b/>
          <w:color w:val="5D666D"/>
          <w:rFonts w:ascii="Myriad Pro Light" w:hAnsi="Myriad Pro Light"/>
        </w:rPr>
        <w:t xml:space="preserve">Identifiants contribuable :</w:t>
      </w:r>
    </w:p>
    <w:p w:rsidR="00174655" w:rsidRDefault="00174655" w:rsidP="00750409">
      <w:pPr>
        <w:pStyle w:val="aa"/>
        <w:rPr>
          <w:rFonts w:ascii="Myriad Pro Light" w:eastAsiaTheme="minorEastAsia" w:hAnsi="Myriad Pro Light" w:cs="Myriad Arabic"/>
        </w:rPr>
      </w:pPr>
    </w:p>
    <w:p w:rsidR="009F7410" w:rsidRPr="00CC14F3" w:rsidRDefault="009F7410" w:rsidP="00750409">
      <w:pPr>
        <w:pStyle w:val="aa"/>
        <w:rPr>
          <w:rFonts w:ascii="Myriad Pro Light" w:eastAsiaTheme="minorEastAsia" w:hAnsi="Myriad Pro Light" w:cs="Myriad Arabic"/>
        </w:rPr>
      </w:pPr>
      <w:r>
        <w:rPr>
          <w:rFonts w:ascii="Myriad Pro Light" w:hAnsi="Myriad Pro Light"/>
        </w:rPr>
        <w:t xml:space="preserve">INN </w:t>
        <w:tab/>
        <w:tab/>
        <w:t xml:space="preserve">7721641003</w:t>
      </w:r>
      <w:r>
        <w:rPr>
          <w:rFonts w:ascii="Myriad Pro Light" w:hAnsi="Myriad Pro Light"/>
        </w:rPr>
        <w:t xml:space="preserve"> </w:t>
      </w:r>
    </w:p>
    <w:p w:rsidR="009F7410" w:rsidRPr="00CC14F3" w:rsidRDefault="009F7410" w:rsidP="00750409">
      <w:pPr>
        <w:pStyle w:val="aa"/>
        <w:rPr>
          <w:rFonts w:ascii="Myriad Pro Light" w:eastAsiaTheme="minorEastAsia" w:hAnsi="Myriad Pro Light" w:cs="Myriad Arabic"/>
        </w:rPr>
      </w:pPr>
      <w:r>
        <w:rPr>
          <w:rFonts w:ascii="Myriad Pro Light" w:hAnsi="Myriad Pro Light"/>
        </w:rPr>
        <w:t xml:space="preserve">KPP </w:t>
        <w:tab/>
        <w:tab/>
        <w:t xml:space="preserve">772101001</w:t>
      </w:r>
    </w:p>
    <w:p w:rsidR="009F7410" w:rsidRPr="00CC14F3" w:rsidRDefault="009F7410" w:rsidP="00750409">
      <w:pPr>
        <w:pStyle w:val="aa"/>
        <w:rPr>
          <w:rFonts w:ascii="Myriad Pro Light" w:eastAsiaTheme="minorEastAsia" w:hAnsi="Myriad Pro Light" w:cs="Myriad Arabic"/>
        </w:rPr>
      </w:pPr>
      <w:r>
        <w:rPr>
          <w:rFonts w:ascii="Myriad Pro Light" w:hAnsi="Myriad Pro Light"/>
        </w:rPr>
        <w:t xml:space="preserve">OKPO</w:t>
        <w:tab/>
        <w:t xml:space="preserve"> </w:t>
        <w:tab/>
        <w:t xml:space="preserve">89550101</w:t>
      </w:r>
    </w:p>
    <w:p w:rsidR="009F7410" w:rsidRPr="00CC14F3" w:rsidRDefault="009F7410" w:rsidP="00750409">
      <w:pPr>
        <w:pStyle w:val="aa"/>
        <w:rPr>
          <w:rFonts w:ascii="Myriad Pro Light" w:eastAsiaTheme="minorEastAsia" w:hAnsi="Myriad Pro Light" w:cs="Myriad Arabic"/>
        </w:rPr>
      </w:pPr>
      <w:r>
        <w:rPr>
          <w:rFonts w:ascii="Myriad Pro Light" w:hAnsi="Myriad Pro Light"/>
        </w:rPr>
        <w:t xml:space="preserve">OKATO           45290586000</w:t>
      </w:r>
    </w:p>
    <w:p w:rsidR="009F7410" w:rsidRPr="00CC14F3" w:rsidRDefault="009F7410" w:rsidP="00750409">
      <w:pPr>
        <w:pStyle w:val="aa"/>
        <w:rPr>
          <w:rFonts w:ascii="Myriad Pro Light" w:eastAsiaTheme="minorEastAsia" w:hAnsi="Myriad Pro Light" w:cs="Myriad Arabic"/>
        </w:rPr>
      </w:pPr>
      <w:r>
        <w:rPr>
          <w:rFonts w:ascii="Myriad Pro Light" w:hAnsi="Myriad Pro Light"/>
        </w:rPr>
        <w:t xml:space="preserve">OGRN  </w:t>
        <w:tab/>
        <w:t xml:space="preserve">5087746540580 (immatriculé au Registre national unique des sociétés le 4 décembre 2008)</w:t>
      </w:r>
    </w:p>
    <w:p w:rsidR="00750409" w:rsidRDefault="00750409" w:rsidP="00750409">
      <w:pPr>
        <w:pStyle w:val="aa"/>
        <w:rPr>
          <w:rFonts w:ascii="Myriad Pro Light" w:eastAsiaTheme="minorEastAsia" w:hAnsi="Myriad Pro Light" w:cs="Myriad Arabic"/>
          <w:sz w:val="24"/>
          <w:szCs w:val="24"/>
        </w:rPr>
      </w:pPr>
    </w:p>
    <w:p w:rsidR="00CC14F3" w:rsidRDefault="00CC14F3" w:rsidP="00750409">
      <w:pPr>
        <w:pStyle w:val="aa"/>
        <w:rPr>
          <w:rFonts w:ascii="Myriad Pro Light" w:eastAsiaTheme="minorEastAsia" w:hAnsi="Myriad Pro Light" w:cs="Myriad Arabic"/>
          <w:sz w:val="24"/>
          <w:szCs w:val="24"/>
        </w:rPr>
      </w:pPr>
    </w:p>
    <w:p w:rsidR="00CC14F3" w:rsidRDefault="00CC14F3" w:rsidP="00CC14F3">
      <w:pPr>
        <w:pStyle w:val="aa"/>
        <w:rPr>
          <w:b/>
          <w:color w:val="5D666D"/>
          <w:rFonts w:ascii="Myriad Pro Light" w:eastAsiaTheme="minorEastAsia" w:hAnsi="Myriad Pro Light" w:cs="Myriad Arabic"/>
        </w:rPr>
      </w:pPr>
      <w:r>
        <w:rPr>
          <w:b/>
          <w:color w:val="5D666D"/>
          <w:rFonts w:ascii="Myriad Pro Light" w:hAnsi="Myriad Pro Light"/>
        </w:rPr>
        <w:t xml:space="preserve">Coordonnées bancaires :</w:t>
      </w:r>
    </w:p>
    <w:p w:rsidR="00CC14F3" w:rsidRDefault="00CC14F3" w:rsidP="00CC14F3">
      <w:pPr>
        <w:pStyle w:val="aa"/>
        <w:rPr>
          <w:b/>
          <w:color w:val="5D666D"/>
          <w:rFonts w:ascii="Myriad Pro Light" w:eastAsiaTheme="minorEastAsia" w:hAnsi="Myriad Pro Light" w:cs="Myriad Arabic"/>
        </w:rPr>
      </w:pPr>
      <w:r>
        <w:rPr>
          <w:b/>
          <w:color w:val="5D666D"/>
          <w:rFonts w:ascii="Myriad Pro Light" w:hAnsi="Myriad Pro Light"/>
        </w:rPr>
        <w:t xml:space="preserve"> </w:t>
      </w:r>
    </w:p>
    <w:p w:rsidR="009F7410" w:rsidRPr="00174655" w:rsidRDefault="009F7410" w:rsidP="00174655">
      <w:pPr>
        <w:pStyle w:val="aa"/>
        <w:rPr>
          <w:rFonts w:ascii="Myriad Pro Light" w:eastAsiaTheme="minorEastAsia" w:hAnsi="Myriad Pro Light" w:cs="Myriad Arabic"/>
        </w:rPr>
      </w:pPr>
      <w:r>
        <w:rPr>
          <w:rFonts w:ascii="Myriad Pro Light" w:hAnsi="Myriad Pro Light"/>
        </w:rPr>
        <w:t xml:space="preserve">Compte courant  40702810200000009433 (roubles) société publique par actions, banque commerciale «AVANGARD», Moscou</w:t>
      </w:r>
    </w:p>
    <w:p w:rsidR="00174655" w:rsidRDefault="009F7410" w:rsidP="00174655">
      <w:pPr>
        <w:pStyle w:val="aa"/>
        <w:rPr>
          <w:rFonts w:ascii="Myriad Pro Light" w:eastAsiaTheme="minorEastAsia" w:hAnsi="Myriad Pro Light" w:cs="Myriad Arabic"/>
        </w:rPr>
      </w:pPr>
      <w:r>
        <w:rPr>
          <w:rFonts w:ascii="Myriad Pro Light" w:hAnsi="Myriad Pro Light"/>
        </w:rPr>
        <w:t xml:space="preserve">BIC 044525201</w:t>
      </w:r>
      <w:r>
        <w:rPr>
          <w:rFonts w:ascii="Myriad Pro Light" w:hAnsi="Myriad Pro Light"/>
        </w:rPr>
        <w:t xml:space="preserve"> </w:t>
      </w:r>
    </w:p>
    <w:p w:rsidR="009F7410" w:rsidRPr="00174655" w:rsidRDefault="00174655" w:rsidP="00174655">
      <w:pPr>
        <w:pStyle w:val="aa"/>
        <w:rPr>
          <w:rFonts w:ascii="Myriad Pro Light" w:eastAsiaTheme="minorEastAsia" w:hAnsi="Myriad Pro Light" w:cs="Myriad Arabic"/>
        </w:rPr>
      </w:pPr>
      <w:r>
        <w:rPr>
          <w:rFonts w:ascii="Myriad Pro Light" w:hAnsi="Myriad Pro Light"/>
        </w:rPr>
        <w:t xml:space="preserve">Compte correspondant 30101810000000000201</w:t>
      </w:r>
    </w:p>
    <w:p w:rsidR="009F7410" w:rsidRPr="00174655" w:rsidRDefault="009F7410" w:rsidP="00174655">
      <w:pPr>
        <w:pStyle w:val="aa"/>
        <w:rPr>
          <w:rFonts w:ascii="Myriad Pro Light" w:eastAsiaTheme="minorEastAsia" w:hAnsi="Myriad Pro Light" w:cs="Myriad Arabic"/>
        </w:rPr>
      </w:pPr>
    </w:p>
    <w:p w:rsidR="009F7410" w:rsidRPr="00174655" w:rsidRDefault="009F7410" w:rsidP="00174655">
      <w:pPr>
        <w:pStyle w:val="aa"/>
        <w:rPr>
          <w:rFonts w:ascii="Myriad Pro Light" w:eastAsiaTheme="minorEastAsia" w:hAnsi="Myriad Pro Light" w:cs="Myriad Arabic"/>
        </w:rPr>
      </w:pPr>
      <w:r>
        <w:rPr>
          <w:rFonts w:ascii="Myriad Pro Light" w:hAnsi="Myriad Pro Light"/>
        </w:rPr>
        <w:t xml:space="preserve">Compte courant 40702810500000171921 (roubles ) VTB 24 (société publique par actions)</w:t>
      </w:r>
      <w:r>
        <w:rPr>
          <w:rFonts w:ascii="Myriad Pro Light" w:hAnsi="Myriad Pro Light"/>
        </w:rPr>
        <w:t xml:space="preserve"> </w:t>
      </w:r>
      <w:r>
        <w:rPr>
          <w:rFonts w:ascii="Myriad Pro Light" w:hAnsi="Myriad Pro Light"/>
        </w:rPr>
        <w:t xml:space="preserve">MOSCOU</w:t>
      </w:r>
    </w:p>
    <w:p w:rsidR="00174655" w:rsidRDefault="009F7410" w:rsidP="00174655">
      <w:pPr>
        <w:pStyle w:val="aa"/>
        <w:rPr>
          <w:rFonts w:ascii="Myriad Pro Light" w:eastAsiaTheme="minorEastAsia" w:hAnsi="Myriad Pro Light" w:cs="Myriad Arabic"/>
        </w:rPr>
      </w:pPr>
      <w:r>
        <w:rPr>
          <w:rFonts w:ascii="Myriad Pro Light" w:hAnsi="Myriad Pro Light"/>
        </w:rPr>
        <w:t xml:space="preserve">BIC 044525716</w:t>
      </w:r>
    </w:p>
    <w:p w:rsidR="009F7410" w:rsidRPr="00174655" w:rsidRDefault="00174655" w:rsidP="00174655">
      <w:pPr>
        <w:pStyle w:val="aa"/>
        <w:rPr>
          <w:rFonts w:ascii="Myriad Pro Light" w:eastAsiaTheme="minorEastAsia" w:hAnsi="Myriad Pro Light" w:cs="Myriad Arabic"/>
        </w:rPr>
      </w:pPr>
      <w:r>
        <w:rPr>
          <w:rFonts w:ascii="Myriad Pro Light" w:hAnsi="Myriad Pro Light"/>
        </w:rPr>
        <w:t xml:space="preserve">Compte correspondant 30101810100000000716</w:t>
      </w:r>
    </w:p>
    <w:p w:rsidR="009F7410" w:rsidRPr="00174655" w:rsidRDefault="009F7410" w:rsidP="00174655">
      <w:pPr>
        <w:pStyle w:val="aa"/>
        <w:rPr>
          <w:rFonts w:ascii="Myriad Pro Light" w:eastAsiaTheme="minorEastAsia" w:hAnsi="Myriad Pro Light" w:cs="Myriad Arabic"/>
        </w:rPr>
      </w:pPr>
    </w:p>
    <w:p w:rsidR="009F7410" w:rsidRPr="00174655" w:rsidRDefault="009F7410" w:rsidP="00174655">
      <w:pPr>
        <w:pStyle w:val="aa"/>
        <w:rPr>
          <w:rFonts w:ascii="Myriad Pro Light" w:eastAsiaTheme="minorEastAsia" w:hAnsi="Myriad Pro Light" w:cs="Myriad Arabic"/>
        </w:rPr>
      </w:pPr>
    </w:p>
    <w:p w:rsidR="009F7410" w:rsidRDefault="009F7410" w:rsidP="00174655">
      <w:pPr>
        <w:pStyle w:val="aa"/>
        <w:rPr>
          <w:b/>
          <w:color w:val="5D666D"/>
          <w:rFonts w:ascii="Myriad Pro Light" w:eastAsiaTheme="minorEastAsia" w:hAnsi="Myriad Pro Light" w:cs="Myriad Arabic"/>
        </w:rPr>
      </w:pPr>
      <w:r>
        <w:rPr>
          <w:b/>
          <w:color w:val="5D666D"/>
          <w:rFonts w:ascii="Myriad Pro Light" w:hAnsi="Myriad Pro Light"/>
        </w:rPr>
        <w:t xml:space="preserve">Responsables :</w:t>
      </w:r>
    </w:p>
    <w:p w:rsidR="00174655" w:rsidRPr="00174655" w:rsidRDefault="00174655" w:rsidP="00174655">
      <w:pPr>
        <w:pStyle w:val="aa"/>
        <w:rPr>
          <w:rFonts w:ascii="Myriad Pro Light" w:eastAsiaTheme="minorEastAsia" w:hAnsi="Myriad Pro Light" w:cs="Myriad Arabic"/>
          <w:b/>
          <w:color w:val="5D666D"/>
        </w:rPr>
      </w:pPr>
    </w:p>
    <w:p w:rsidR="009F7410" w:rsidRPr="00174655" w:rsidRDefault="009F7410" w:rsidP="00174655">
      <w:pPr>
        <w:pStyle w:val="aa"/>
        <w:rPr>
          <w:rFonts w:ascii="Myriad Pro Light" w:eastAsiaTheme="minorEastAsia" w:hAnsi="Myriad Pro Light" w:cs="Myriad Arabic"/>
        </w:rPr>
      </w:pPr>
      <w:r>
        <w:rPr>
          <w:rFonts w:ascii="Myriad Pro Light" w:hAnsi="Myriad Pro Light"/>
        </w:rPr>
        <w:t xml:space="preserve">Directeur général - Roulkov Aleksandr Konstantinovich</w:t>
      </w:r>
    </w:p>
    <w:p w:rsidR="009F7410" w:rsidRPr="00174655" w:rsidRDefault="009F7410" w:rsidP="00174655">
      <w:pPr>
        <w:pStyle w:val="aa"/>
        <w:rPr>
          <w:rFonts w:ascii="Myriad Pro Light" w:eastAsiaTheme="minorEastAsia" w:hAnsi="Myriad Pro Light" w:cs="Myriad Arabic"/>
        </w:rPr>
      </w:pPr>
      <w:r>
        <w:rPr>
          <w:rFonts w:ascii="Myriad Pro Light" w:hAnsi="Myriad Pro Light"/>
        </w:rPr>
        <w:t xml:space="preserve">Chef comptable - Roulkov Aleksandr Konstantinovich</w:t>
      </w:r>
    </w:p>
    <w:p w:rsidR="009F7410" w:rsidRPr="008F3E9A" w:rsidRDefault="009F7410" w:rsidP="00E70B65">
      <w:pPr>
        <w:keepNext/>
        <w:keepLines/>
        <w:spacing w:before="360" w:after="120" w:line="240" w:lineRule="auto"/>
        <w:outlineLvl w:val="1"/>
        <w:rPr>
          <w:rFonts w:ascii="Myriad Pro Light" w:eastAsiaTheme="minorEastAsia" w:hAnsi="Myriad Pro Light" w:cs="Myriad Arabic"/>
          <w:sz w:val="20"/>
        </w:rPr>
      </w:pPr>
    </w:p>
    <w:sectPr w:rsidR="009F7410" w:rsidRPr="008F3E9A" w:rsidSect="00CC14F3">
      <w:headerReference w:type="default" r:id="rId9"/>
      <w:footerReference w:type="default" r:id="rId10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06F" w:rsidRDefault="0088706F" w:rsidP="00184764">
      <w:pPr>
        <w:spacing w:after="0" w:line="240" w:lineRule="auto"/>
      </w:pPr>
      <w:r>
        <w:separator/>
      </w:r>
    </w:p>
  </w:endnote>
  <w:endnote w:type="continuationSeparator" w:id="0">
    <w:p w:rsidR="0088706F" w:rsidRDefault="0088706F" w:rsidP="00184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yriad Arabic">
    <w:panose1 w:val="00000000000000000000"/>
    <w:charset w:val="00"/>
    <w:family w:val="modern"/>
    <w:notTrueType/>
    <w:pitch w:val="variable"/>
    <w:sig w:usb0="00002007" w:usb1="00000000" w:usb2="00000000" w:usb3="00000000" w:csb0="0000004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764" w:rsidRDefault="00184764">
    <w:pPr>
      <w:pStyle w:val="a7"/>
    </w:pPr>
    <w:r>
      <w:drawing>
        <wp:anchor distT="0" distB="0" distL="114300" distR="114300" simplePos="0" relativeHeight="251658240" behindDoc="1" locked="0" layoutInCell="1" allowOverlap="1" wp14:anchorId="37AFF954" wp14:editId="74FCDB3D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000" cy="853200"/>
          <wp:effectExtent l="0" t="0" r="3175" b="4445"/>
          <wp:wrapThrough wrapText="bothSides">
            <wp:wrapPolygon edited="0">
              <wp:start x="0" y="0"/>
              <wp:lineTo x="0" y="21230"/>
              <wp:lineTo x="21555" y="21230"/>
              <wp:lineTo x="21555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K_rus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5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06F" w:rsidRDefault="0088706F" w:rsidP="00184764">
      <w:pPr>
        <w:spacing w:after="0" w:line="240" w:lineRule="auto"/>
      </w:pPr>
      <w:r>
        <w:separator/>
      </w:r>
    </w:p>
  </w:footnote>
  <w:footnote w:type="continuationSeparator" w:id="0">
    <w:p w:rsidR="0088706F" w:rsidRDefault="0088706F" w:rsidP="00184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EndPr/>
    <w:sdtContent>
      <w:p>
        <w:pPr>
          <w:pStyle w:val="a5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164898">
          <w:rPr>
            <w:b/>
            <w:bCs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sur </w:t>
        </w:r>
        <w:r>
          <w:rPr>
            <w:b/>
            <w:bCs/>
            <w:sz w:val="24"/>
            <w:szCs w:val="24"/>
          </w:rPr>
          <w:fldChar w:fldCharType="begin" w:dirty="true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164898">
          <w:rPr>
            <w:b/>
            <w:bCs/>
          </w:rPr>
          <w:t>1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184764" w:rsidRDefault="0018476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73DD0"/>
    <w:multiLevelType w:val="multilevel"/>
    <w:tmpl w:val="F204489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78C14B3C"/>
    <w:multiLevelType w:val="multilevel"/>
    <w:tmpl w:val="8880098A"/>
    <w:lvl w:ilvl="0">
      <w:start w:val="1"/>
      <w:numFmt w:val="decimal"/>
      <w:suff w:val="nothing"/>
      <w:lvlText w:val="%1."/>
      <w:lvlJc w:val="left"/>
      <w:pPr>
        <w:ind w:left="0" w:firstLine="57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57"/>
      </w:pPr>
      <w:rPr>
        <w:rFonts w:hint="default"/>
      </w:rPr>
    </w:lvl>
    <w:lvl w:ilvl="2">
      <w:start w:val="1"/>
      <w:numFmt w:val="decimal"/>
      <w:suff w:val="nothing"/>
      <w:lvlText w:val="%1.%2.%3."/>
      <w:lvlJc w:val="left"/>
      <w:pPr>
        <w:ind w:left="0" w:firstLine="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dirty" w:grammar="dirty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3EA"/>
    <w:rsid w:val="00136BE7"/>
    <w:rsid w:val="00164898"/>
    <w:rsid w:val="00174655"/>
    <w:rsid w:val="00184764"/>
    <w:rsid w:val="003151E6"/>
    <w:rsid w:val="007266D5"/>
    <w:rsid w:val="00750409"/>
    <w:rsid w:val="00863895"/>
    <w:rsid w:val="00863C28"/>
    <w:rsid w:val="0088706F"/>
    <w:rsid w:val="008F3E9A"/>
    <w:rsid w:val="009923EA"/>
    <w:rsid w:val="009F7410"/>
    <w:rsid w:val="00AC3483"/>
    <w:rsid w:val="00BA7AA1"/>
    <w:rsid w:val="00C34198"/>
    <w:rsid w:val="00CC14F3"/>
    <w:rsid w:val="00E70B65"/>
    <w:rsid w:val="00EE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4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476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84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4764"/>
  </w:style>
  <w:style w:type="paragraph" w:styleId="a7">
    <w:name w:val="footer"/>
    <w:basedOn w:val="a"/>
    <w:link w:val="a8"/>
    <w:uiPriority w:val="99"/>
    <w:unhideWhenUsed/>
    <w:rsid w:val="00184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4764"/>
  </w:style>
  <w:style w:type="table" w:styleId="a9">
    <w:name w:val="Table Grid"/>
    <w:basedOn w:val="a1"/>
    <w:uiPriority w:val="59"/>
    <w:rsid w:val="007266D5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E70B6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4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476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84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4764"/>
  </w:style>
  <w:style w:type="paragraph" w:styleId="a7">
    <w:name w:val="footer"/>
    <w:basedOn w:val="a"/>
    <w:link w:val="a8"/>
    <w:uiPriority w:val="99"/>
    <w:unhideWhenUsed/>
    <w:rsid w:val="00184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4764"/>
  </w:style>
  <w:style w:type="table" w:styleId="a9">
    <w:name w:val="Table Grid"/>
    <w:basedOn w:val="a1"/>
    <w:uiPriority w:val="59"/>
    <w:rsid w:val="007266D5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E70B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9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Wiseadvice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Бессолова Светлана В.</dc:creator>
  <cp:lastModifiedBy>Соколовская Варвара</cp:lastModifiedBy>
  <cp:revision>2</cp:revision>
  <dcterms:created xsi:type="dcterms:W3CDTF">2017-06-26T09:01:00Z</dcterms:created>
  <dcterms:modified xsi:type="dcterms:W3CDTF">2017-06-26T09:01:00Z</dcterms:modified>
</cp:coreProperties>
</file>